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F9" w:rsidRPr="00B02AF9" w:rsidRDefault="00B02AF9" w:rsidP="00B02AF9">
      <w:pPr>
        <w:jc w:val="both"/>
        <w:rPr>
          <w:rFonts w:ascii="Times New Roman" w:hAnsi="Times New Roman" w:cs="Times New Roman"/>
        </w:rPr>
      </w:pPr>
      <w:r w:rsidRPr="00B02AF9">
        <w:rPr>
          <w:rFonts w:ascii="Times New Roman" w:hAnsi="Times New Roman" w:cs="Times New Roman"/>
        </w:rPr>
        <w:t>ПЕРЕЧЕНЬ ПРОГРАММ ДИСЦИПЛИН, ПРОФЕССИОНАЛЬНЫХ МОДУЛЕЙ И ПРАКТИК</w:t>
      </w:r>
    </w:p>
    <w:p w:rsidR="00B02AF9" w:rsidRPr="00B02AF9" w:rsidRDefault="00B02AF9" w:rsidP="00B02AF9">
      <w:pPr>
        <w:jc w:val="both"/>
        <w:rPr>
          <w:rFonts w:ascii="Times New Roman" w:hAnsi="Times New Roman" w:cs="Times New Roman"/>
        </w:rPr>
      </w:pPr>
      <w:r w:rsidRPr="00B02AF9">
        <w:rPr>
          <w:rFonts w:ascii="Times New Roman" w:hAnsi="Times New Roman" w:cs="Times New Roman"/>
        </w:rPr>
        <w:t xml:space="preserve">По программе СПО на базе среднего и(или) основного общего образования для обучения по очной, </w:t>
      </w:r>
      <w:proofErr w:type="spellStart"/>
      <w:r w:rsidRPr="00B02AF9">
        <w:rPr>
          <w:rFonts w:ascii="Times New Roman" w:hAnsi="Times New Roman" w:cs="Times New Roman"/>
        </w:rPr>
        <w:t>очно-заочной</w:t>
      </w:r>
      <w:proofErr w:type="spellEnd"/>
      <w:r w:rsidRPr="00B02AF9">
        <w:rPr>
          <w:rFonts w:ascii="Times New Roman" w:hAnsi="Times New Roman" w:cs="Times New Roman"/>
        </w:rPr>
        <w:t xml:space="preserve"> и заочной формам обучения</w:t>
      </w:r>
      <w:r>
        <w:rPr>
          <w:rFonts w:ascii="Times New Roman" w:hAnsi="Times New Roman" w:cs="Times New Roman"/>
        </w:rPr>
        <w:t xml:space="preserve"> </w:t>
      </w:r>
      <w:r w:rsidRPr="00B02AF9">
        <w:rPr>
          <w:rFonts w:ascii="Times New Roman" w:hAnsi="Times New Roman" w:cs="Times New Roman"/>
        </w:rPr>
        <w:t>с нормативными сроками,</w:t>
      </w:r>
      <w:r>
        <w:rPr>
          <w:rFonts w:ascii="Times New Roman" w:hAnsi="Times New Roman" w:cs="Times New Roman"/>
        </w:rPr>
        <w:t xml:space="preserve"> </w:t>
      </w:r>
      <w:r w:rsidRPr="00B02AF9">
        <w:rPr>
          <w:rFonts w:ascii="Times New Roman" w:hAnsi="Times New Roman" w:cs="Times New Roman"/>
        </w:rPr>
        <w:t>предусмотренными настоящей ППССЗ</w:t>
      </w:r>
    </w:p>
    <w:p w:rsidR="00B02AF9" w:rsidRPr="00A005D3" w:rsidRDefault="00B02AF9" w:rsidP="00B02AF9"/>
    <w:tbl>
      <w:tblPr>
        <w:tblStyle w:val="a5"/>
        <w:tblW w:w="9684" w:type="dxa"/>
        <w:jc w:val="center"/>
        <w:tblLayout w:type="fixed"/>
        <w:tblLook w:val="01E0"/>
      </w:tblPr>
      <w:tblGrid>
        <w:gridCol w:w="2736"/>
        <w:gridCol w:w="142"/>
        <w:gridCol w:w="3544"/>
        <w:gridCol w:w="3262"/>
      </w:tblGrid>
      <w:tr w:rsidR="00B02AF9" w:rsidRPr="00B02AF9" w:rsidTr="004E0A6B">
        <w:trPr>
          <w:trHeight w:hRule="exact" w:val="1090"/>
          <w:jc w:val="center"/>
        </w:trPr>
        <w:tc>
          <w:tcPr>
            <w:tcW w:w="2878" w:type="dxa"/>
            <w:gridSpan w:val="2"/>
            <w:vAlign w:val="center"/>
          </w:tcPr>
          <w:p w:rsidR="00B02AF9" w:rsidRPr="00B02AF9" w:rsidRDefault="00B02AF9" w:rsidP="004E0A6B">
            <w:pPr>
              <w:pStyle w:val="TableParagraph"/>
              <w:ind w:left="122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Индекс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02A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дисциплины, профессионального модуля, практики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02A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ФГОС</w:t>
            </w:r>
          </w:p>
        </w:tc>
        <w:tc>
          <w:tcPr>
            <w:tcW w:w="3544" w:type="dxa"/>
            <w:vAlign w:val="center"/>
          </w:tcPr>
          <w:p w:rsidR="00B02AF9" w:rsidRPr="00B02AF9" w:rsidRDefault="00B02AF9" w:rsidP="004E0A6B">
            <w:pPr>
              <w:pStyle w:val="TableParagraph"/>
              <w:ind w:left="614" w:right="504"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02A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циклов,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02A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разделов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02A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3262" w:type="dxa"/>
            <w:vAlign w:val="center"/>
          </w:tcPr>
          <w:p w:rsidR="00B02AF9" w:rsidRPr="00B02AF9" w:rsidRDefault="00B02AF9" w:rsidP="004E0A6B">
            <w:pPr>
              <w:pStyle w:val="TableParagraph"/>
              <w:ind w:left="138" w:right="34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Шифр в программе перечне</w:t>
            </w:r>
          </w:p>
        </w:tc>
      </w:tr>
      <w:tr w:rsidR="00B02AF9" w:rsidRPr="00B02AF9" w:rsidTr="004E0A6B">
        <w:trPr>
          <w:trHeight w:hRule="exact" w:val="286"/>
          <w:jc w:val="center"/>
        </w:trPr>
        <w:tc>
          <w:tcPr>
            <w:tcW w:w="2878" w:type="dxa"/>
            <w:gridSpan w:val="2"/>
          </w:tcPr>
          <w:p w:rsidR="00B02AF9" w:rsidRPr="00B02AF9" w:rsidRDefault="00B02AF9" w:rsidP="004E0A6B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02AF9" w:rsidRPr="00B02AF9" w:rsidRDefault="00B02AF9" w:rsidP="004E0A6B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B02AF9" w:rsidRPr="00B02AF9" w:rsidRDefault="00B02AF9" w:rsidP="004E0A6B">
            <w:pPr>
              <w:pStyle w:val="TableParagraph"/>
              <w:spacing w:line="27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2AF9" w:rsidRPr="00B02AF9" w:rsidTr="004E0A6B">
        <w:trPr>
          <w:trHeight w:hRule="exact" w:val="286"/>
          <w:jc w:val="center"/>
        </w:trPr>
        <w:tc>
          <w:tcPr>
            <w:tcW w:w="9684" w:type="dxa"/>
            <w:gridSpan w:val="4"/>
          </w:tcPr>
          <w:p w:rsidR="00B02AF9" w:rsidRPr="00B02AF9" w:rsidRDefault="00B02AF9" w:rsidP="004E0A6B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ОУД.00Общеобразовательные </w:t>
            </w:r>
            <w:proofErr w:type="spellStart"/>
            <w:r w:rsidRPr="00B02AF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spellEnd"/>
            <w:r w:rsidRPr="00B02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AF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spellEnd"/>
          </w:p>
        </w:tc>
      </w:tr>
      <w:tr w:rsidR="00B02AF9" w:rsidRPr="00B02AF9" w:rsidTr="004E0A6B">
        <w:trPr>
          <w:trHeight w:hRule="exact" w:val="286"/>
          <w:jc w:val="center"/>
        </w:trPr>
        <w:tc>
          <w:tcPr>
            <w:tcW w:w="2878" w:type="dxa"/>
            <w:gridSpan w:val="2"/>
          </w:tcPr>
          <w:p w:rsidR="00B02AF9" w:rsidRPr="00B02AF9" w:rsidRDefault="00B02AF9" w:rsidP="004E0A6B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02AF9" w:rsidRPr="00B02AF9" w:rsidRDefault="00B02AF9" w:rsidP="004E0A6B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2AF9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  <w:proofErr w:type="spellEnd"/>
            <w:r w:rsidRPr="00B02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262" w:type="dxa"/>
          </w:tcPr>
          <w:p w:rsidR="00B02AF9" w:rsidRPr="00B02AF9" w:rsidRDefault="00B02AF9" w:rsidP="004E0A6B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AF9" w:rsidRPr="00B02AF9" w:rsidTr="004E0A6B">
        <w:trPr>
          <w:trHeight w:hRule="exact" w:val="563"/>
          <w:jc w:val="center"/>
        </w:trPr>
        <w:tc>
          <w:tcPr>
            <w:tcW w:w="2878" w:type="dxa"/>
            <w:gridSpan w:val="2"/>
            <w:vAlign w:val="center"/>
          </w:tcPr>
          <w:p w:rsidR="00B02AF9" w:rsidRPr="00B02AF9" w:rsidRDefault="00B02AF9" w:rsidP="004E0A6B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3544" w:type="dxa"/>
          </w:tcPr>
          <w:p w:rsidR="00B02AF9" w:rsidRPr="00B02AF9" w:rsidRDefault="00B02AF9" w:rsidP="004E0A6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и литература (профильные)</w:t>
            </w:r>
          </w:p>
        </w:tc>
        <w:tc>
          <w:tcPr>
            <w:tcW w:w="3262" w:type="dxa"/>
            <w:vAlign w:val="center"/>
          </w:tcPr>
          <w:p w:rsidR="00B02AF9" w:rsidRPr="00B02AF9" w:rsidRDefault="00B02AF9" w:rsidP="004E0A6B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51.02.02 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</w:tr>
      <w:tr w:rsidR="00B02AF9" w:rsidRPr="00B02AF9" w:rsidTr="004E0A6B">
        <w:trPr>
          <w:trHeight w:hRule="exact" w:val="286"/>
          <w:jc w:val="center"/>
        </w:trPr>
        <w:tc>
          <w:tcPr>
            <w:tcW w:w="2878" w:type="dxa"/>
            <w:gridSpan w:val="2"/>
            <w:vAlign w:val="center"/>
          </w:tcPr>
          <w:p w:rsidR="00B02AF9" w:rsidRPr="00B02AF9" w:rsidRDefault="00B02AF9" w:rsidP="004E0A6B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:rsidR="00B02AF9" w:rsidRPr="00B02AF9" w:rsidRDefault="00B02AF9" w:rsidP="004E0A6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 (базовые)</w:t>
            </w:r>
          </w:p>
        </w:tc>
        <w:tc>
          <w:tcPr>
            <w:tcW w:w="3262" w:type="dxa"/>
            <w:vAlign w:val="center"/>
          </w:tcPr>
          <w:p w:rsidR="00B02AF9" w:rsidRPr="00B02AF9" w:rsidRDefault="00B02AF9" w:rsidP="004E0A6B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51.02.02 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02AF9" w:rsidRPr="00B02AF9" w:rsidTr="004E0A6B">
        <w:trPr>
          <w:trHeight w:hRule="exact" w:val="844"/>
          <w:jc w:val="center"/>
        </w:trPr>
        <w:tc>
          <w:tcPr>
            <w:tcW w:w="2878" w:type="dxa"/>
            <w:gridSpan w:val="2"/>
            <w:vAlign w:val="center"/>
          </w:tcPr>
          <w:p w:rsidR="00B02AF9" w:rsidRPr="00B02AF9" w:rsidRDefault="00B02AF9" w:rsidP="004E0A6B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</w:tcPr>
          <w:p w:rsidR="00B02AF9" w:rsidRPr="00B02AF9" w:rsidRDefault="00B02AF9" w:rsidP="004E0A6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алгебра, начала математического анализа, геометрия (базовые)</w:t>
            </w:r>
          </w:p>
        </w:tc>
        <w:tc>
          <w:tcPr>
            <w:tcW w:w="3262" w:type="dxa"/>
            <w:vAlign w:val="center"/>
          </w:tcPr>
          <w:p w:rsidR="00B02AF9" w:rsidRPr="00B02AF9" w:rsidRDefault="00B02AF9" w:rsidP="004E0A6B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51.02.02 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02AF9" w:rsidRPr="00B02AF9" w:rsidTr="004E0A6B">
        <w:trPr>
          <w:trHeight w:hRule="exact" w:val="286"/>
          <w:jc w:val="center"/>
        </w:trPr>
        <w:tc>
          <w:tcPr>
            <w:tcW w:w="2878" w:type="dxa"/>
            <w:gridSpan w:val="2"/>
            <w:vAlign w:val="center"/>
          </w:tcPr>
          <w:p w:rsidR="00B02AF9" w:rsidRPr="00B02AF9" w:rsidRDefault="00B02AF9" w:rsidP="004E0A6B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</w:tcPr>
          <w:p w:rsidR="00B02AF9" w:rsidRPr="00B02AF9" w:rsidRDefault="00B02AF9" w:rsidP="004E0A6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(профильные)</w:t>
            </w:r>
          </w:p>
        </w:tc>
        <w:tc>
          <w:tcPr>
            <w:tcW w:w="3262" w:type="dxa"/>
            <w:vAlign w:val="center"/>
          </w:tcPr>
          <w:p w:rsidR="00B02AF9" w:rsidRPr="00B02AF9" w:rsidRDefault="00B02AF9" w:rsidP="004E0A6B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51.02.02 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02AF9" w:rsidRPr="00B02AF9" w:rsidTr="004E0A6B">
        <w:trPr>
          <w:trHeight w:hRule="exact" w:val="286"/>
          <w:jc w:val="center"/>
        </w:trPr>
        <w:tc>
          <w:tcPr>
            <w:tcW w:w="2878" w:type="dxa"/>
            <w:gridSpan w:val="2"/>
            <w:vAlign w:val="center"/>
          </w:tcPr>
          <w:p w:rsidR="00B02AF9" w:rsidRPr="00B02AF9" w:rsidRDefault="00B02AF9" w:rsidP="004E0A6B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</w:tcPr>
          <w:p w:rsidR="00B02AF9" w:rsidRPr="00B02AF9" w:rsidRDefault="00B02AF9" w:rsidP="004E0A6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 (базовые)</w:t>
            </w:r>
          </w:p>
        </w:tc>
        <w:tc>
          <w:tcPr>
            <w:tcW w:w="3262" w:type="dxa"/>
            <w:vAlign w:val="center"/>
          </w:tcPr>
          <w:p w:rsidR="00B02AF9" w:rsidRPr="00B02AF9" w:rsidRDefault="00B02AF9" w:rsidP="004E0A6B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51.02.02 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02AF9" w:rsidRPr="00B02AF9" w:rsidTr="004E0A6B">
        <w:trPr>
          <w:trHeight w:hRule="exact" w:val="286"/>
          <w:jc w:val="center"/>
        </w:trPr>
        <w:tc>
          <w:tcPr>
            <w:tcW w:w="2878" w:type="dxa"/>
            <w:gridSpan w:val="2"/>
            <w:vAlign w:val="center"/>
          </w:tcPr>
          <w:p w:rsidR="00B02AF9" w:rsidRPr="00B02AF9" w:rsidRDefault="00B02AF9" w:rsidP="004E0A6B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</w:tcPr>
          <w:p w:rsidR="00B02AF9" w:rsidRPr="00B02AF9" w:rsidRDefault="00B02AF9" w:rsidP="004E0A6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 (базовые)</w:t>
            </w:r>
          </w:p>
        </w:tc>
        <w:tc>
          <w:tcPr>
            <w:tcW w:w="3262" w:type="dxa"/>
            <w:vAlign w:val="center"/>
          </w:tcPr>
          <w:p w:rsidR="00B02AF9" w:rsidRPr="00B02AF9" w:rsidRDefault="00B02AF9" w:rsidP="004E0A6B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51.02.02 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02AF9" w:rsidRPr="00B02AF9" w:rsidTr="004E0A6B">
        <w:trPr>
          <w:trHeight w:hRule="exact" w:val="557"/>
          <w:jc w:val="center"/>
        </w:trPr>
        <w:tc>
          <w:tcPr>
            <w:tcW w:w="2878" w:type="dxa"/>
            <w:gridSpan w:val="2"/>
            <w:vAlign w:val="center"/>
          </w:tcPr>
          <w:p w:rsidR="00B02AF9" w:rsidRPr="00B02AF9" w:rsidRDefault="00B02AF9" w:rsidP="004E0A6B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B02AF9" w:rsidRPr="00B02AF9" w:rsidRDefault="00B02AF9" w:rsidP="004E0A6B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выбору из обязательных предметных областей</w:t>
            </w:r>
          </w:p>
        </w:tc>
        <w:tc>
          <w:tcPr>
            <w:tcW w:w="3262" w:type="dxa"/>
            <w:vAlign w:val="center"/>
          </w:tcPr>
          <w:p w:rsidR="00B02AF9" w:rsidRPr="00B02AF9" w:rsidRDefault="00B02AF9" w:rsidP="004E0A6B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02AF9" w:rsidRPr="00B02AF9" w:rsidTr="004E0A6B">
        <w:trPr>
          <w:trHeight w:hRule="exact" w:val="286"/>
          <w:jc w:val="center"/>
        </w:trPr>
        <w:tc>
          <w:tcPr>
            <w:tcW w:w="2878" w:type="dxa"/>
            <w:gridSpan w:val="2"/>
            <w:vAlign w:val="center"/>
          </w:tcPr>
          <w:p w:rsidR="00B02AF9" w:rsidRPr="00B02AF9" w:rsidRDefault="00B02AF9" w:rsidP="004E0A6B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</w:tcPr>
          <w:p w:rsidR="00B02AF9" w:rsidRPr="00B02AF9" w:rsidRDefault="00B02AF9" w:rsidP="004E0A6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(базовые)</w:t>
            </w:r>
          </w:p>
        </w:tc>
        <w:tc>
          <w:tcPr>
            <w:tcW w:w="3262" w:type="dxa"/>
            <w:vAlign w:val="center"/>
          </w:tcPr>
          <w:p w:rsidR="00B02AF9" w:rsidRPr="00B02AF9" w:rsidRDefault="00B02AF9" w:rsidP="004E0A6B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51.02.02 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B02AF9" w:rsidRPr="00B02AF9" w:rsidTr="004E0A6B">
        <w:trPr>
          <w:trHeight w:hRule="exact" w:val="853"/>
          <w:jc w:val="center"/>
        </w:trPr>
        <w:tc>
          <w:tcPr>
            <w:tcW w:w="2878" w:type="dxa"/>
            <w:gridSpan w:val="2"/>
            <w:vAlign w:val="center"/>
          </w:tcPr>
          <w:p w:rsidR="00B02AF9" w:rsidRPr="00B02AF9" w:rsidRDefault="00B02AF9" w:rsidP="004E0A6B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</w:tcPr>
          <w:p w:rsidR="00B02AF9" w:rsidRPr="00B02AF9" w:rsidRDefault="00B02AF9" w:rsidP="004E0A6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 (</w:t>
            </w:r>
            <w:proofErr w:type="spellStart"/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</w:t>
            </w:r>
            <w:proofErr w:type="spellEnd"/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экономику и право) (профильные)</w:t>
            </w:r>
          </w:p>
        </w:tc>
        <w:tc>
          <w:tcPr>
            <w:tcW w:w="3262" w:type="dxa"/>
            <w:vAlign w:val="center"/>
          </w:tcPr>
          <w:p w:rsidR="00B02AF9" w:rsidRPr="00B02AF9" w:rsidRDefault="00B02AF9" w:rsidP="004E0A6B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51.02.02 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02AF9" w:rsidRPr="00B02AF9" w:rsidTr="004E0A6B">
        <w:trPr>
          <w:trHeight w:hRule="exact" w:val="286"/>
          <w:jc w:val="center"/>
        </w:trPr>
        <w:tc>
          <w:tcPr>
            <w:tcW w:w="2878" w:type="dxa"/>
            <w:gridSpan w:val="2"/>
            <w:vAlign w:val="center"/>
          </w:tcPr>
          <w:p w:rsidR="00B02AF9" w:rsidRPr="00B02AF9" w:rsidRDefault="00B02AF9" w:rsidP="004E0A6B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</w:tcPr>
          <w:p w:rsidR="00B02AF9" w:rsidRPr="00B02AF9" w:rsidRDefault="00B02AF9" w:rsidP="004E0A6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Естествознание (базовые)</w:t>
            </w:r>
          </w:p>
        </w:tc>
        <w:tc>
          <w:tcPr>
            <w:tcW w:w="3262" w:type="dxa"/>
            <w:vAlign w:val="center"/>
          </w:tcPr>
          <w:p w:rsidR="00B02AF9" w:rsidRPr="00B02AF9" w:rsidRDefault="00B02AF9" w:rsidP="004E0A6B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51.02.02 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B02AF9" w:rsidRPr="00B02AF9" w:rsidTr="004E0A6B">
        <w:trPr>
          <w:trHeight w:hRule="exact" w:val="286"/>
          <w:jc w:val="center"/>
        </w:trPr>
        <w:tc>
          <w:tcPr>
            <w:tcW w:w="2878" w:type="dxa"/>
            <w:gridSpan w:val="2"/>
            <w:vAlign w:val="center"/>
          </w:tcPr>
          <w:p w:rsidR="00B02AF9" w:rsidRPr="00B02AF9" w:rsidRDefault="00B02AF9" w:rsidP="004E0A6B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544" w:type="dxa"/>
          </w:tcPr>
          <w:p w:rsidR="00B02AF9" w:rsidRPr="00B02AF9" w:rsidRDefault="00B02AF9" w:rsidP="004E0A6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(базовые)</w:t>
            </w:r>
          </w:p>
        </w:tc>
        <w:tc>
          <w:tcPr>
            <w:tcW w:w="3262" w:type="dxa"/>
            <w:vAlign w:val="center"/>
          </w:tcPr>
          <w:p w:rsidR="00B02AF9" w:rsidRPr="00B02AF9" w:rsidRDefault="00B02AF9" w:rsidP="004E0A6B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51.02.02 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B02AF9" w:rsidRPr="00B02AF9" w:rsidTr="004E0A6B">
        <w:trPr>
          <w:trHeight w:hRule="exact" w:val="286"/>
          <w:jc w:val="center"/>
        </w:trPr>
        <w:tc>
          <w:tcPr>
            <w:tcW w:w="2878" w:type="dxa"/>
            <w:gridSpan w:val="2"/>
            <w:vAlign w:val="center"/>
          </w:tcPr>
          <w:p w:rsidR="00B02AF9" w:rsidRPr="00B02AF9" w:rsidRDefault="00B02AF9" w:rsidP="004E0A6B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544" w:type="dxa"/>
          </w:tcPr>
          <w:p w:rsidR="00B02AF9" w:rsidRPr="00B02AF9" w:rsidRDefault="00B02AF9" w:rsidP="004E0A6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 (базовые)</w:t>
            </w:r>
          </w:p>
        </w:tc>
        <w:tc>
          <w:tcPr>
            <w:tcW w:w="3262" w:type="dxa"/>
            <w:vAlign w:val="center"/>
          </w:tcPr>
          <w:p w:rsidR="00B02AF9" w:rsidRPr="00B02AF9" w:rsidRDefault="00B02AF9" w:rsidP="004E0A6B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51.02.02 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B02AF9" w:rsidRPr="00B02AF9" w:rsidTr="004E0A6B">
        <w:trPr>
          <w:trHeight w:hRule="exact" w:val="565"/>
          <w:jc w:val="center"/>
        </w:trPr>
        <w:tc>
          <w:tcPr>
            <w:tcW w:w="2878" w:type="dxa"/>
            <w:gridSpan w:val="2"/>
          </w:tcPr>
          <w:p w:rsidR="00B02AF9" w:rsidRPr="00B02AF9" w:rsidRDefault="00B02AF9" w:rsidP="004E0A6B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B02AF9" w:rsidRPr="00B02AF9" w:rsidRDefault="00B02AF9" w:rsidP="004E0A6B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Дополнительные дисциплины по выбору обучающихся</w:t>
            </w:r>
          </w:p>
        </w:tc>
        <w:tc>
          <w:tcPr>
            <w:tcW w:w="3262" w:type="dxa"/>
          </w:tcPr>
          <w:p w:rsidR="00B02AF9" w:rsidRPr="00B02AF9" w:rsidRDefault="00B02AF9" w:rsidP="004E0A6B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02AF9" w:rsidRPr="00B02AF9" w:rsidTr="004E0A6B">
        <w:trPr>
          <w:trHeight w:hRule="exact" w:val="286"/>
          <w:jc w:val="center"/>
        </w:trPr>
        <w:tc>
          <w:tcPr>
            <w:tcW w:w="2878" w:type="dxa"/>
            <w:gridSpan w:val="2"/>
            <w:vMerge w:val="restart"/>
            <w:vAlign w:val="center"/>
          </w:tcPr>
          <w:p w:rsidR="00B02AF9" w:rsidRPr="00B02AF9" w:rsidRDefault="00B02AF9" w:rsidP="004E0A6B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УД.01</w:t>
            </w:r>
          </w:p>
        </w:tc>
        <w:tc>
          <w:tcPr>
            <w:tcW w:w="3544" w:type="dxa"/>
          </w:tcPr>
          <w:p w:rsidR="00B02AF9" w:rsidRPr="00B02AF9" w:rsidRDefault="00B02AF9" w:rsidP="004E0A6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Краеведение</w:t>
            </w:r>
          </w:p>
        </w:tc>
        <w:tc>
          <w:tcPr>
            <w:tcW w:w="3262" w:type="dxa"/>
            <w:vMerge w:val="restart"/>
            <w:vAlign w:val="center"/>
          </w:tcPr>
          <w:p w:rsidR="00B02AF9" w:rsidRPr="00B02AF9" w:rsidRDefault="00B02AF9" w:rsidP="004E0A6B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51.02.02 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УД.01</w:t>
            </w:r>
          </w:p>
        </w:tc>
      </w:tr>
      <w:tr w:rsidR="00B02AF9" w:rsidRPr="00B02AF9" w:rsidTr="004E0A6B">
        <w:trPr>
          <w:trHeight w:hRule="exact" w:val="286"/>
          <w:jc w:val="center"/>
        </w:trPr>
        <w:tc>
          <w:tcPr>
            <w:tcW w:w="2878" w:type="dxa"/>
            <w:gridSpan w:val="2"/>
            <w:vMerge/>
          </w:tcPr>
          <w:p w:rsidR="00B02AF9" w:rsidRPr="00B02AF9" w:rsidRDefault="00B02AF9" w:rsidP="004E0A6B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B02AF9" w:rsidRPr="00B02AF9" w:rsidRDefault="00B02AF9" w:rsidP="004E0A6B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Психология</w:t>
            </w:r>
          </w:p>
        </w:tc>
        <w:tc>
          <w:tcPr>
            <w:tcW w:w="3262" w:type="dxa"/>
            <w:vMerge/>
          </w:tcPr>
          <w:p w:rsidR="00B02AF9" w:rsidRPr="00B02AF9" w:rsidRDefault="00B02AF9" w:rsidP="004E0A6B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02AF9" w:rsidRPr="00B02AF9" w:rsidTr="004E0A6B">
        <w:trPr>
          <w:trHeight w:hRule="exact" w:val="286"/>
          <w:jc w:val="center"/>
        </w:trPr>
        <w:tc>
          <w:tcPr>
            <w:tcW w:w="9684" w:type="dxa"/>
            <w:gridSpan w:val="4"/>
            <w:tcBorders>
              <w:right w:val="single" w:sz="4" w:space="0" w:color="auto"/>
            </w:tcBorders>
          </w:tcPr>
          <w:p w:rsidR="00B02AF9" w:rsidRPr="00B02AF9" w:rsidRDefault="00B02AF9" w:rsidP="004E0A6B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ОГСЭ.00 Общий гуманитарный и </w:t>
            </w:r>
            <w:proofErr w:type="spellStart"/>
            <w:r w:rsidRPr="00B02A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социально-экономическийцикл</w:t>
            </w:r>
            <w:proofErr w:type="spellEnd"/>
          </w:p>
        </w:tc>
      </w:tr>
      <w:tr w:rsidR="00B02AF9" w:rsidRPr="00B02AF9" w:rsidTr="004E0A6B">
        <w:trPr>
          <w:trHeight w:hRule="exact" w:val="286"/>
          <w:jc w:val="center"/>
        </w:trPr>
        <w:tc>
          <w:tcPr>
            <w:tcW w:w="2736" w:type="dxa"/>
          </w:tcPr>
          <w:p w:rsidR="00B02AF9" w:rsidRPr="00B02AF9" w:rsidRDefault="00B02AF9" w:rsidP="004E0A6B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3686" w:type="dxa"/>
            <w:gridSpan w:val="2"/>
          </w:tcPr>
          <w:p w:rsidR="00B02AF9" w:rsidRPr="00B02AF9" w:rsidRDefault="00B02AF9" w:rsidP="004E0A6B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философии</w:t>
            </w:r>
          </w:p>
        </w:tc>
        <w:tc>
          <w:tcPr>
            <w:tcW w:w="3262" w:type="dxa"/>
          </w:tcPr>
          <w:p w:rsidR="00B02AF9" w:rsidRPr="00B02AF9" w:rsidRDefault="00B02AF9" w:rsidP="004E0A6B">
            <w:pPr>
              <w:pStyle w:val="TableParagraph"/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51.02.02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</w:tr>
      <w:tr w:rsidR="00B02AF9" w:rsidRPr="00B02AF9" w:rsidTr="004E0A6B">
        <w:trPr>
          <w:trHeight w:hRule="exact" w:val="286"/>
          <w:jc w:val="center"/>
        </w:trPr>
        <w:tc>
          <w:tcPr>
            <w:tcW w:w="2736" w:type="dxa"/>
          </w:tcPr>
          <w:p w:rsidR="00B02AF9" w:rsidRPr="00B02AF9" w:rsidRDefault="00B02AF9" w:rsidP="004E0A6B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3686" w:type="dxa"/>
            <w:gridSpan w:val="2"/>
          </w:tcPr>
          <w:p w:rsidR="00B02AF9" w:rsidRPr="00B02AF9" w:rsidRDefault="00B02AF9" w:rsidP="004E0A6B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262" w:type="dxa"/>
          </w:tcPr>
          <w:p w:rsidR="00B02AF9" w:rsidRPr="00B02AF9" w:rsidRDefault="00B02AF9" w:rsidP="004E0A6B">
            <w:pPr>
              <w:pStyle w:val="TableParagraph"/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51.02.02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</w:tr>
      <w:tr w:rsidR="00B02AF9" w:rsidRPr="00B02AF9" w:rsidTr="004E0A6B">
        <w:trPr>
          <w:trHeight w:hRule="exact" w:val="286"/>
          <w:jc w:val="center"/>
        </w:trPr>
        <w:tc>
          <w:tcPr>
            <w:tcW w:w="2736" w:type="dxa"/>
          </w:tcPr>
          <w:p w:rsidR="00B02AF9" w:rsidRPr="00B02AF9" w:rsidRDefault="00B02AF9" w:rsidP="004E0A6B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3686" w:type="dxa"/>
            <w:gridSpan w:val="2"/>
          </w:tcPr>
          <w:p w:rsidR="00B02AF9" w:rsidRPr="00B02AF9" w:rsidRDefault="00B02AF9" w:rsidP="004E0A6B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3262" w:type="dxa"/>
          </w:tcPr>
          <w:p w:rsidR="00B02AF9" w:rsidRPr="00B02AF9" w:rsidRDefault="00B02AF9" w:rsidP="004E0A6B">
            <w:pPr>
              <w:pStyle w:val="TableParagraph"/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51.02.02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</w:tr>
      <w:tr w:rsidR="00B02AF9" w:rsidRPr="00B02AF9" w:rsidTr="004E0A6B">
        <w:trPr>
          <w:trHeight w:hRule="exact" w:val="288"/>
          <w:jc w:val="center"/>
        </w:trPr>
        <w:tc>
          <w:tcPr>
            <w:tcW w:w="2736" w:type="dxa"/>
          </w:tcPr>
          <w:p w:rsidR="00B02AF9" w:rsidRPr="00B02AF9" w:rsidRDefault="00B02AF9" w:rsidP="004E0A6B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3686" w:type="dxa"/>
            <w:gridSpan w:val="2"/>
          </w:tcPr>
          <w:p w:rsidR="00B02AF9" w:rsidRPr="00B02AF9" w:rsidRDefault="00B02AF9" w:rsidP="004E0A6B">
            <w:pPr>
              <w:pStyle w:val="TableParagraph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3262" w:type="dxa"/>
          </w:tcPr>
          <w:p w:rsidR="00B02AF9" w:rsidRPr="00B02AF9" w:rsidRDefault="00B02AF9" w:rsidP="004E0A6B">
            <w:pPr>
              <w:pStyle w:val="TableParagraph"/>
              <w:spacing w:line="27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51.02.02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</w:tr>
      <w:tr w:rsidR="00B02AF9" w:rsidRPr="00B02AF9" w:rsidTr="004E0A6B">
        <w:trPr>
          <w:trHeight w:hRule="exact" w:val="286"/>
          <w:jc w:val="center"/>
        </w:trPr>
        <w:tc>
          <w:tcPr>
            <w:tcW w:w="2736" w:type="dxa"/>
          </w:tcPr>
          <w:p w:rsidR="00B02AF9" w:rsidRPr="00B02AF9" w:rsidRDefault="00B02AF9" w:rsidP="004E0A6B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3686" w:type="dxa"/>
            <w:gridSpan w:val="2"/>
          </w:tcPr>
          <w:p w:rsidR="00B02AF9" w:rsidRPr="00B02AF9" w:rsidRDefault="00B02AF9" w:rsidP="004E0A6B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Психология и педагогика</w:t>
            </w:r>
          </w:p>
        </w:tc>
        <w:tc>
          <w:tcPr>
            <w:tcW w:w="3262" w:type="dxa"/>
          </w:tcPr>
          <w:p w:rsidR="00B02AF9" w:rsidRPr="00B02AF9" w:rsidRDefault="00B02AF9" w:rsidP="004E0A6B">
            <w:pPr>
              <w:pStyle w:val="TableParagraph"/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51.02.02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</w:tr>
      <w:tr w:rsidR="00B02AF9" w:rsidRPr="00B02AF9" w:rsidTr="004E0A6B">
        <w:trPr>
          <w:trHeight w:hRule="exact" w:val="286"/>
          <w:jc w:val="center"/>
        </w:trPr>
        <w:tc>
          <w:tcPr>
            <w:tcW w:w="2736" w:type="dxa"/>
          </w:tcPr>
          <w:p w:rsidR="00B02AF9" w:rsidRPr="00B02AF9" w:rsidRDefault="00B02AF9" w:rsidP="004E0A6B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86" w:type="dxa"/>
            <w:gridSpan w:val="2"/>
          </w:tcPr>
          <w:p w:rsidR="00B02AF9" w:rsidRPr="00B02AF9" w:rsidRDefault="00B02AF9" w:rsidP="004E0A6B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3262" w:type="dxa"/>
          </w:tcPr>
          <w:p w:rsidR="00B02AF9" w:rsidRPr="00B02AF9" w:rsidRDefault="00B02AF9" w:rsidP="004E0A6B">
            <w:pPr>
              <w:pStyle w:val="TableParagraph"/>
              <w:spacing w:line="268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51.02.02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02AF9" w:rsidRPr="00B02AF9" w:rsidTr="004E0A6B">
        <w:trPr>
          <w:trHeight w:hRule="exact" w:val="286"/>
          <w:jc w:val="center"/>
        </w:trPr>
        <w:tc>
          <w:tcPr>
            <w:tcW w:w="2736" w:type="dxa"/>
          </w:tcPr>
          <w:p w:rsidR="00B02AF9" w:rsidRPr="00B02AF9" w:rsidRDefault="00B02AF9" w:rsidP="004E0A6B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6" w:type="dxa"/>
            <w:gridSpan w:val="2"/>
          </w:tcPr>
          <w:p w:rsidR="00B02AF9" w:rsidRPr="00B02AF9" w:rsidRDefault="00B02AF9" w:rsidP="004E0A6B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Культурология</w:t>
            </w:r>
            <w:proofErr w:type="spellEnd"/>
          </w:p>
        </w:tc>
        <w:tc>
          <w:tcPr>
            <w:tcW w:w="3262" w:type="dxa"/>
          </w:tcPr>
          <w:p w:rsidR="00B02AF9" w:rsidRPr="00B02AF9" w:rsidRDefault="00B02AF9" w:rsidP="004E0A6B">
            <w:pPr>
              <w:pStyle w:val="TableParagraph"/>
              <w:spacing w:line="268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51.02.02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B02AF9" w:rsidRPr="00B02AF9" w:rsidTr="004E0A6B">
        <w:trPr>
          <w:trHeight w:hRule="exact" w:val="1396"/>
          <w:jc w:val="center"/>
        </w:trPr>
        <w:tc>
          <w:tcPr>
            <w:tcW w:w="2736" w:type="dxa"/>
            <w:vAlign w:val="center"/>
          </w:tcPr>
          <w:p w:rsidR="00B02AF9" w:rsidRPr="00B02AF9" w:rsidRDefault="00B02AF9" w:rsidP="004E0A6B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86" w:type="dxa"/>
            <w:gridSpan w:val="2"/>
          </w:tcPr>
          <w:p w:rsidR="00B02AF9" w:rsidRPr="00B02AF9" w:rsidRDefault="00B02AF9" w:rsidP="004E0A6B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Лаборатория сервисной деятельности, </w:t>
            </w:r>
          </w:p>
          <w:p w:rsidR="00B02AF9" w:rsidRPr="00B02AF9" w:rsidRDefault="00B02AF9" w:rsidP="004E0A6B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инновационного проектирования и предпринимательства</w:t>
            </w:r>
          </w:p>
        </w:tc>
        <w:tc>
          <w:tcPr>
            <w:tcW w:w="3262" w:type="dxa"/>
            <w:vAlign w:val="center"/>
          </w:tcPr>
          <w:p w:rsidR="00B02AF9" w:rsidRPr="00B02AF9" w:rsidRDefault="00B02AF9" w:rsidP="004E0A6B">
            <w:pPr>
              <w:pStyle w:val="TableParagraph"/>
              <w:spacing w:line="268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51.02.02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02AF9" w:rsidRPr="00B02AF9" w:rsidTr="004E0A6B">
        <w:trPr>
          <w:trHeight w:hRule="exact" w:val="286"/>
          <w:jc w:val="center"/>
        </w:trPr>
        <w:tc>
          <w:tcPr>
            <w:tcW w:w="9684" w:type="dxa"/>
            <w:gridSpan w:val="4"/>
            <w:tcBorders>
              <w:right w:val="single" w:sz="4" w:space="0" w:color="auto"/>
            </w:tcBorders>
          </w:tcPr>
          <w:p w:rsidR="00B02AF9" w:rsidRPr="00B02AF9" w:rsidRDefault="00B02AF9" w:rsidP="004E0A6B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ЕН.00 Математический и общий естественнонаучный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02A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цикл</w:t>
            </w:r>
          </w:p>
        </w:tc>
      </w:tr>
      <w:tr w:rsidR="00B02AF9" w:rsidRPr="00B02AF9" w:rsidTr="004E0A6B">
        <w:trPr>
          <w:trHeight w:hRule="exact" w:val="286"/>
          <w:jc w:val="center"/>
        </w:trPr>
        <w:tc>
          <w:tcPr>
            <w:tcW w:w="2736" w:type="dxa"/>
          </w:tcPr>
          <w:p w:rsidR="00B02AF9" w:rsidRPr="00B02AF9" w:rsidRDefault="00B02AF9" w:rsidP="004E0A6B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ЕН.01.</w:t>
            </w:r>
          </w:p>
        </w:tc>
        <w:tc>
          <w:tcPr>
            <w:tcW w:w="3686" w:type="dxa"/>
            <w:gridSpan w:val="2"/>
          </w:tcPr>
          <w:p w:rsidR="00B02AF9" w:rsidRPr="00B02AF9" w:rsidRDefault="00B02AF9" w:rsidP="004E0A6B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ресурсы</w:t>
            </w:r>
          </w:p>
        </w:tc>
        <w:tc>
          <w:tcPr>
            <w:tcW w:w="3262" w:type="dxa"/>
            <w:vAlign w:val="center"/>
          </w:tcPr>
          <w:p w:rsidR="00B02AF9" w:rsidRPr="00B02AF9" w:rsidRDefault="00B02AF9" w:rsidP="004E0A6B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51.02.02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</w:tr>
      <w:tr w:rsidR="00B02AF9" w:rsidRPr="00B02AF9" w:rsidTr="004E0A6B">
        <w:trPr>
          <w:trHeight w:hRule="exact" w:val="685"/>
          <w:jc w:val="center"/>
        </w:trPr>
        <w:tc>
          <w:tcPr>
            <w:tcW w:w="2736" w:type="dxa"/>
          </w:tcPr>
          <w:p w:rsidR="00B02AF9" w:rsidRPr="00B02AF9" w:rsidRDefault="00B02AF9" w:rsidP="004E0A6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02AF9" w:rsidRPr="00B02AF9" w:rsidRDefault="00B02AF9" w:rsidP="004E0A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3686" w:type="dxa"/>
            <w:gridSpan w:val="2"/>
          </w:tcPr>
          <w:p w:rsidR="00B02AF9" w:rsidRPr="00B02AF9" w:rsidRDefault="00B02AF9" w:rsidP="004E0A6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2AF9">
              <w:rPr>
                <w:rFonts w:ascii="Times New Roman" w:eastAsia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3262" w:type="dxa"/>
            <w:vAlign w:val="center"/>
          </w:tcPr>
          <w:p w:rsidR="00B02AF9" w:rsidRPr="00B02AF9" w:rsidRDefault="00B02AF9" w:rsidP="004E0A6B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51.02.02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</w:tr>
      <w:tr w:rsidR="00B02AF9" w:rsidRPr="00B02AF9" w:rsidTr="004E0A6B">
        <w:trPr>
          <w:trHeight w:hRule="exact" w:val="695"/>
          <w:jc w:val="center"/>
        </w:trPr>
        <w:tc>
          <w:tcPr>
            <w:tcW w:w="2736" w:type="dxa"/>
            <w:vAlign w:val="center"/>
          </w:tcPr>
          <w:p w:rsidR="00B02AF9" w:rsidRPr="00B02AF9" w:rsidRDefault="00B02AF9" w:rsidP="004E0A6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B02AF9" w:rsidRPr="00B02AF9" w:rsidRDefault="00B02AF9" w:rsidP="004E0A6B">
            <w:pPr>
              <w:pStyle w:val="a3"/>
              <w:rPr>
                <w:rFonts w:ascii="Times New Roman" w:hAnsi="Times New Roman" w:cs="Times New Roman"/>
              </w:rPr>
            </w:pPr>
            <w:r w:rsidRPr="00B02AF9">
              <w:rPr>
                <w:rFonts w:ascii="Times New Roman" w:hAnsi="Times New Roman" w:cs="Times New Roman"/>
              </w:rPr>
              <w:t>Основы информационной культуры и информатики</w:t>
            </w:r>
          </w:p>
        </w:tc>
        <w:tc>
          <w:tcPr>
            <w:tcW w:w="3262" w:type="dxa"/>
            <w:vAlign w:val="center"/>
          </w:tcPr>
          <w:p w:rsidR="00B02AF9" w:rsidRPr="00B02AF9" w:rsidRDefault="00B02AF9" w:rsidP="004E0A6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51.02.02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02AF9" w:rsidRPr="00B02AF9" w:rsidTr="004E0A6B">
        <w:trPr>
          <w:trHeight w:hRule="exact" w:val="288"/>
          <w:jc w:val="center"/>
        </w:trPr>
        <w:tc>
          <w:tcPr>
            <w:tcW w:w="9684" w:type="dxa"/>
            <w:gridSpan w:val="4"/>
            <w:tcBorders>
              <w:right w:val="single" w:sz="4" w:space="0" w:color="auto"/>
            </w:tcBorders>
          </w:tcPr>
          <w:p w:rsidR="00B02AF9" w:rsidRPr="00B02AF9" w:rsidRDefault="00B02AF9" w:rsidP="004E0A6B">
            <w:pPr>
              <w:pStyle w:val="TableParagraph"/>
              <w:spacing w:line="275" w:lineRule="exact"/>
              <w:ind w:left="3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П.00 </w:t>
            </w:r>
            <w:r w:rsidRPr="00B02A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Профессиональный цикл</w:t>
            </w:r>
          </w:p>
        </w:tc>
      </w:tr>
      <w:tr w:rsidR="00B02AF9" w:rsidRPr="00B02AF9" w:rsidTr="004E0A6B">
        <w:trPr>
          <w:trHeight w:hRule="exact" w:val="562"/>
          <w:jc w:val="center"/>
        </w:trPr>
        <w:tc>
          <w:tcPr>
            <w:tcW w:w="2736" w:type="dxa"/>
          </w:tcPr>
          <w:p w:rsidR="00B02AF9" w:rsidRPr="00B02AF9" w:rsidRDefault="00B02AF9" w:rsidP="004E0A6B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3686" w:type="dxa"/>
            <w:gridSpan w:val="2"/>
          </w:tcPr>
          <w:p w:rsidR="00B02AF9" w:rsidRPr="00B02AF9" w:rsidRDefault="00B02AF9" w:rsidP="004E0A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02AF9">
              <w:rPr>
                <w:rFonts w:ascii="Times New Roman" w:hAnsi="Times New Roman" w:cs="Times New Roman"/>
                <w:b/>
              </w:rPr>
              <w:t>Общепрофессиональные</w:t>
            </w:r>
            <w:proofErr w:type="spellEnd"/>
            <w:r w:rsidRPr="00B02AF9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  <w:tc>
          <w:tcPr>
            <w:tcW w:w="3262" w:type="dxa"/>
          </w:tcPr>
          <w:p w:rsidR="00B02AF9" w:rsidRPr="00B02AF9" w:rsidRDefault="00B02AF9" w:rsidP="004E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F9" w:rsidRPr="00B02AF9" w:rsidTr="004E0A6B">
        <w:trPr>
          <w:trHeight w:hRule="exact" w:val="561"/>
          <w:jc w:val="center"/>
        </w:trPr>
        <w:tc>
          <w:tcPr>
            <w:tcW w:w="2736" w:type="dxa"/>
            <w:vAlign w:val="center"/>
          </w:tcPr>
          <w:p w:rsidR="00B02AF9" w:rsidRPr="00B02AF9" w:rsidRDefault="00B02AF9" w:rsidP="004E0A6B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3686" w:type="dxa"/>
            <w:gridSpan w:val="2"/>
            <w:vAlign w:val="center"/>
          </w:tcPr>
          <w:p w:rsidR="00B02AF9" w:rsidRPr="00B02AF9" w:rsidRDefault="00B02AF9" w:rsidP="004E0A6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Народное художественное творчество</w:t>
            </w:r>
          </w:p>
        </w:tc>
        <w:tc>
          <w:tcPr>
            <w:tcW w:w="3262" w:type="dxa"/>
            <w:vAlign w:val="center"/>
          </w:tcPr>
          <w:p w:rsidR="00B02AF9" w:rsidRPr="00B02AF9" w:rsidRDefault="00B02AF9" w:rsidP="004E0A6B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51.02.02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</w:tr>
      <w:tr w:rsidR="00B02AF9" w:rsidRPr="00B02AF9" w:rsidTr="004E0A6B">
        <w:trPr>
          <w:trHeight w:hRule="exact" w:val="562"/>
          <w:jc w:val="center"/>
        </w:trPr>
        <w:tc>
          <w:tcPr>
            <w:tcW w:w="2736" w:type="dxa"/>
            <w:vAlign w:val="center"/>
          </w:tcPr>
          <w:p w:rsidR="00B02AF9" w:rsidRPr="00B02AF9" w:rsidRDefault="00B02AF9" w:rsidP="004E0A6B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3686" w:type="dxa"/>
            <w:gridSpan w:val="2"/>
            <w:vAlign w:val="center"/>
          </w:tcPr>
          <w:p w:rsidR="00B02AF9" w:rsidRPr="00B02AF9" w:rsidRDefault="00B02AF9" w:rsidP="004E0A6B">
            <w:pPr>
              <w:pStyle w:val="TableParagraph"/>
              <w:ind w:left="103" w:right="-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 отечественной культуры</w:t>
            </w:r>
          </w:p>
        </w:tc>
        <w:tc>
          <w:tcPr>
            <w:tcW w:w="3262" w:type="dxa"/>
            <w:vAlign w:val="center"/>
          </w:tcPr>
          <w:p w:rsidR="00B02AF9" w:rsidRPr="00B02AF9" w:rsidRDefault="00B02AF9" w:rsidP="004E0A6B">
            <w:pPr>
              <w:pStyle w:val="TableParagraph"/>
              <w:spacing w:before="13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51.02.02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</w:tr>
      <w:tr w:rsidR="00B02AF9" w:rsidRPr="00B02AF9" w:rsidTr="004E0A6B">
        <w:trPr>
          <w:trHeight w:hRule="exact" w:val="421"/>
          <w:jc w:val="center"/>
        </w:trPr>
        <w:tc>
          <w:tcPr>
            <w:tcW w:w="2736" w:type="dxa"/>
            <w:vAlign w:val="center"/>
          </w:tcPr>
          <w:p w:rsidR="00B02AF9" w:rsidRPr="00B02AF9" w:rsidRDefault="00B02AF9" w:rsidP="004E0A6B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3686" w:type="dxa"/>
            <w:gridSpan w:val="2"/>
            <w:vAlign w:val="center"/>
          </w:tcPr>
          <w:p w:rsidR="00B02AF9" w:rsidRPr="00B02AF9" w:rsidRDefault="00B02AF9" w:rsidP="004E0A6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 и культура речи</w:t>
            </w:r>
          </w:p>
        </w:tc>
        <w:tc>
          <w:tcPr>
            <w:tcW w:w="3262" w:type="dxa"/>
            <w:vAlign w:val="center"/>
          </w:tcPr>
          <w:p w:rsidR="00B02AF9" w:rsidRPr="00B02AF9" w:rsidRDefault="00B02AF9" w:rsidP="004E0A6B">
            <w:pPr>
              <w:pStyle w:val="TableParagraph"/>
              <w:spacing w:before="13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51.02.02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B02AF9" w:rsidRPr="00B02AF9" w:rsidTr="004E0A6B">
        <w:trPr>
          <w:trHeight w:hRule="exact" w:val="569"/>
          <w:jc w:val="center"/>
        </w:trPr>
        <w:tc>
          <w:tcPr>
            <w:tcW w:w="2736" w:type="dxa"/>
            <w:vAlign w:val="center"/>
          </w:tcPr>
          <w:p w:rsidR="00B02AF9" w:rsidRPr="00B02AF9" w:rsidRDefault="00B02AF9" w:rsidP="004E0A6B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3686" w:type="dxa"/>
            <w:gridSpan w:val="2"/>
            <w:vAlign w:val="center"/>
          </w:tcPr>
          <w:p w:rsidR="00B02AF9" w:rsidRPr="00B02AF9" w:rsidRDefault="00B02AF9" w:rsidP="004E0A6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Безопасность жизнедеятельности</w:t>
            </w:r>
          </w:p>
        </w:tc>
        <w:tc>
          <w:tcPr>
            <w:tcW w:w="3262" w:type="dxa"/>
            <w:vAlign w:val="center"/>
          </w:tcPr>
          <w:p w:rsidR="00B02AF9" w:rsidRPr="00B02AF9" w:rsidRDefault="00B02AF9" w:rsidP="004E0A6B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51.02.02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</w:tr>
      <w:tr w:rsidR="00B02AF9" w:rsidRPr="00B02AF9" w:rsidTr="004E0A6B">
        <w:trPr>
          <w:trHeight w:hRule="exact" w:val="876"/>
          <w:jc w:val="center"/>
        </w:trPr>
        <w:tc>
          <w:tcPr>
            <w:tcW w:w="2736" w:type="dxa"/>
            <w:vAlign w:val="center"/>
          </w:tcPr>
          <w:p w:rsidR="00B02AF9" w:rsidRPr="00B02AF9" w:rsidRDefault="00B02AF9" w:rsidP="004E0A6B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3686" w:type="dxa"/>
            <w:gridSpan w:val="2"/>
            <w:vAlign w:val="center"/>
          </w:tcPr>
          <w:p w:rsidR="00B02AF9" w:rsidRPr="00B02AF9" w:rsidRDefault="00B02AF9" w:rsidP="004E0A6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менеджмента социально-культурной деятельности</w:t>
            </w:r>
          </w:p>
        </w:tc>
        <w:tc>
          <w:tcPr>
            <w:tcW w:w="3262" w:type="dxa"/>
            <w:vAlign w:val="center"/>
          </w:tcPr>
          <w:p w:rsidR="00B02AF9" w:rsidRPr="00B02AF9" w:rsidRDefault="00B02AF9" w:rsidP="004E0A6B">
            <w:pPr>
              <w:pStyle w:val="TableParagraph"/>
              <w:spacing w:line="2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51.02.02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</w:tr>
      <w:tr w:rsidR="00B02AF9" w:rsidRPr="00B02AF9" w:rsidTr="004E0A6B">
        <w:trPr>
          <w:trHeight w:hRule="exact" w:val="699"/>
          <w:jc w:val="center"/>
        </w:trPr>
        <w:tc>
          <w:tcPr>
            <w:tcW w:w="2736" w:type="dxa"/>
            <w:vAlign w:val="center"/>
          </w:tcPr>
          <w:p w:rsidR="00B02AF9" w:rsidRPr="00B02AF9" w:rsidRDefault="00B02AF9" w:rsidP="004E0A6B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3686" w:type="dxa"/>
            <w:gridSpan w:val="2"/>
            <w:vAlign w:val="center"/>
          </w:tcPr>
          <w:p w:rsidR="00B02AF9" w:rsidRPr="00B02AF9" w:rsidRDefault="00B02AF9" w:rsidP="004E0A6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Теория и практика связей с общественностью</w:t>
            </w:r>
          </w:p>
        </w:tc>
        <w:tc>
          <w:tcPr>
            <w:tcW w:w="3262" w:type="dxa"/>
            <w:vAlign w:val="center"/>
          </w:tcPr>
          <w:p w:rsidR="00B02AF9" w:rsidRPr="00B02AF9" w:rsidRDefault="00B02AF9" w:rsidP="004E0A6B">
            <w:pPr>
              <w:pStyle w:val="TableParagraph"/>
              <w:spacing w:line="2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51.02.02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</w:tr>
      <w:tr w:rsidR="00B02AF9" w:rsidRPr="00B02AF9" w:rsidTr="004E0A6B">
        <w:trPr>
          <w:trHeight w:hRule="exact" w:val="425"/>
          <w:jc w:val="center"/>
        </w:trPr>
        <w:tc>
          <w:tcPr>
            <w:tcW w:w="2736" w:type="dxa"/>
            <w:vAlign w:val="center"/>
          </w:tcPr>
          <w:p w:rsidR="00B02AF9" w:rsidRPr="00B02AF9" w:rsidRDefault="00B02AF9" w:rsidP="004E0A6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3686" w:type="dxa"/>
            <w:gridSpan w:val="2"/>
            <w:vAlign w:val="center"/>
          </w:tcPr>
          <w:p w:rsidR="00B02AF9" w:rsidRPr="00B02AF9" w:rsidRDefault="00B02AF9" w:rsidP="004E0A6B">
            <w:pPr>
              <w:pStyle w:val="TableParagraph"/>
              <w:ind w:left="103" w:right="5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Теория управления</w:t>
            </w:r>
          </w:p>
        </w:tc>
        <w:tc>
          <w:tcPr>
            <w:tcW w:w="3262" w:type="dxa"/>
            <w:vAlign w:val="center"/>
          </w:tcPr>
          <w:p w:rsidR="00B02AF9" w:rsidRPr="00B02AF9" w:rsidRDefault="00B02AF9" w:rsidP="004E0A6B">
            <w:pPr>
              <w:pStyle w:val="TableParagraph"/>
              <w:spacing w:before="12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51.02.02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</w:tr>
      <w:tr w:rsidR="00B02AF9" w:rsidRPr="00B02AF9" w:rsidTr="004E0A6B">
        <w:trPr>
          <w:trHeight w:hRule="exact" w:val="573"/>
          <w:jc w:val="center"/>
        </w:trPr>
        <w:tc>
          <w:tcPr>
            <w:tcW w:w="2736" w:type="dxa"/>
            <w:vAlign w:val="center"/>
          </w:tcPr>
          <w:p w:rsidR="00B02AF9" w:rsidRPr="00B02AF9" w:rsidRDefault="00B02AF9" w:rsidP="004E0A6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02AF9" w:rsidRPr="00B02AF9" w:rsidRDefault="00B02AF9" w:rsidP="004E0A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3686" w:type="dxa"/>
            <w:gridSpan w:val="2"/>
            <w:vAlign w:val="center"/>
          </w:tcPr>
          <w:p w:rsidR="00B02AF9" w:rsidRPr="00B02AF9" w:rsidRDefault="00B02AF9" w:rsidP="004E0A6B">
            <w:pPr>
              <w:pStyle w:val="TableParagraph"/>
              <w:ind w:left="103" w:righ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управления персоналом</w:t>
            </w:r>
          </w:p>
        </w:tc>
        <w:tc>
          <w:tcPr>
            <w:tcW w:w="3262" w:type="dxa"/>
            <w:vAlign w:val="center"/>
          </w:tcPr>
          <w:p w:rsidR="00B02AF9" w:rsidRPr="00B02AF9" w:rsidRDefault="00B02AF9" w:rsidP="004E0A6B">
            <w:pPr>
              <w:pStyle w:val="TableParagraph"/>
              <w:spacing w:before="12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51.02.02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</w:tr>
      <w:tr w:rsidR="00B02AF9" w:rsidRPr="00B02AF9" w:rsidTr="004E0A6B">
        <w:trPr>
          <w:trHeight w:hRule="exact" w:val="567"/>
          <w:jc w:val="center"/>
        </w:trPr>
        <w:tc>
          <w:tcPr>
            <w:tcW w:w="2736" w:type="dxa"/>
            <w:vAlign w:val="center"/>
          </w:tcPr>
          <w:p w:rsidR="00B02AF9" w:rsidRPr="00B02AF9" w:rsidRDefault="00B02AF9" w:rsidP="004E0A6B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3686" w:type="dxa"/>
            <w:gridSpan w:val="2"/>
            <w:vAlign w:val="center"/>
          </w:tcPr>
          <w:p w:rsidR="00B02AF9" w:rsidRPr="00B02AF9" w:rsidRDefault="00B02AF9" w:rsidP="004E0A6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Массовая культура в современном обществе</w:t>
            </w:r>
          </w:p>
        </w:tc>
        <w:tc>
          <w:tcPr>
            <w:tcW w:w="3262" w:type="dxa"/>
            <w:vAlign w:val="center"/>
          </w:tcPr>
          <w:p w:rsidR="00B02AF9" w:rsidRPr="00B02AF9" w:rsidRDefault="00B02AF9" w:rsidP="004E0A6B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51.02.02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</w:tr>
      <w:tr w:rsidR="00B02AF9" w:rsidRPr="00B02AF9" w:rsidTr="004E0A6B">
        <w:trPr>
          <w:trHeight w:hRule="exact" w:val="699"/>
          <w:jc w:val="center"/>
        </w:trPr>
        <w:tc>
          <w:tcPr>
            <w:tcW w:w="2736" w:type="dxa"/>
            <w:vAlign w:val="center"/>
          </w:tcPr>
          <w:p w:rsidR="00B02AF9" w:rsidRPr="00B02AF9" w:rsidRDefault="00B02AF9" w:rsidP="004E0A6B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3686" w:type="dxa"/>
            <w:gridSpan w:val="2"/>
            <w:vAlign w:val="center"/>
          </w:tcPr>
          <w:p w:rsidR="00B02AF9" w:rsidRPr="00B02AF9" w:rsidRDefault="00B02AF9" w:rsidP="004E0A6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3262" w:type="dxa"/>
            <w:vAlign w:val="center"/>
          </w:tcPr>
          <w:p w:rsidR="00B02AF9" w:rsidRPr="00B02AF9" w:rsidRDefault="00B02AF9" w:rsidP="004E0A6B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51.02.02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</w:tr>
      <w:tr w:rsidR="00B02AF9" w:rsidRPr="00B02AF9" w:rsidTr="004E0A6B">
        <w:trPr>
          <w:trHeight w:hRule="exact" w:val="286"/>
          <w:jc w:val="center"/>
        </w:trPr>
        <w:tc>
          <w:tcPr>
            <w:tcW w:w="9684" w:type="dxa"/>
            <w:gridSpan w:val="4"/>
            <w:tcBorders>
              <w:right w:val="single" w:sz="4" w:space="0" w:color="auto"/>
            </w:tcBorders>
          </w:tcPr>
          <w:p w:rsidR="00B02AF9" w:rsidRPr="00B02AF9" w:rsidRDefault="00B02AF9" w:rsidP="004E0A6B">
            <w:pPr>
              <w:pStyle w:val="TableParagraph"/>
              <w:spacing w:line="273" w:lineRule="exact"/>
              <w:ind w:left="30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ПМ.00 </w:t>
            </w:r>
            <w:r w:rsidRPr="00B02A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Профессиональные модули</w:t>
            </w:r>
          </w:p>
        </w:tc>
      </w:tr>
      <w:tr w:rsidR="00B02AF9" w:rsidRPr="00B02AF9" w:rsidTr="004E0A6B">
        <w:trPr>
          <w:trHeight w:val="967"/>
          <w:jc w:val="center"/>
        </w:trPr>
        <w:tc>
          <w:tcPr>
            <w:tcW w:w="2736" w:type="dxa"/>
            <w:tcBorders>
              <w:bottom w:val="single" w:sz="4" w:space="0" w:color="000000" w:themeColor="text1"/>
            </w:tcBorders>
          </w:tcPr>
          <w:p w:rsidR="00B02AF9" w:rsidRPr="00B02AF9" w:rsidRDefault="00B02AF9" w:rsidP="004E0A6B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3686" w:type="dxa"/>
            <w:gridSpan w:val="2"/>
            <w:tcBorders>
              <w:bottom w:val="single" w:sz="4" w:space="0" w:color="000000" w:themeColor="text1"/>
            </w:tcBorders>
          </w:tcPr>
          <w:p w:rsidR="00B02AF9" w:rsidRPr="00B02AF9" w:rsidRDefault="00B02AF9" w:rsidP="004E0A6B">
            <w:pPr>
              <w:pStyle w:val="TableParagraph"/>
              <w:ind w:left="103" w:right="2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Организационно-управленческая деятельность</w:t>
            </w:r>
          </w:p>
        </w:tc>
        <w:tc>
          <w:tcPr>
            <w:tcW w:w="3262" w:type="dxa"/>
            <w:vMerge w:val="restart"/>
            <w:tcBorders>
              <w:bottom w:val="single" w:sz="4" w:space="0" w:color="000000" w:themeColor="text1"/>
            </w:tcBorders>
          </w:tcPr>
          <w:p w:rsidR="00B02AF9" w:rsidRPr="00B02AF9" w:rsidRDefault="00B02AF9" w:rsidP="004E0A6B">
            <w:pPr>
              <w:pStyle w:val="TableParagraph"/>
              <w:spacing w:before="131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2AF9" w:rsidRPr="00B02AF9" w:rsidRDefault="00B02AF9" w:rsidP="004E0A6B">
            <w:pPr>
              <w:pStyle w:val="TableParagraph"/>
              <w:spacing w:before="13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51.02.02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</w:tr>
      <w:tr w:rsidR="00B02AF9" w:rsidRPr="00B02AF9" w:rsidTr="004E0A6B">
        <w:trPr>
          <w:trHeight w:hRule="exact" w:val="748"/>
          <w:jc w:val="center"/>
        </w:trPr>
        <w:tc>
          <w:tcPr>
            <w:tcW w:w="2736" w:type="dxa"/>
          </w:tcPr>
          <w:p w:rsidR="00B02AF9" w:rsidRPr="00B02AF9" w:rsidRDefault="00B02AF9" w:rsidP="004E0A6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B02AF9" w:rsidRPr="00B02AF9" w:rsidRDefault="00B02AF9" w:rsidP="004E0A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3686" w:type="dxa"/>
            <w:gridSpan w:val="2"/>
          </w:tcPr>
          <w:p w:rsidR="00B02AF9" w:rsidRPr="00B02AF9" w:rsidRDefault="00B02AF9" w:rsidP="004E0A6B">
            <w:pPr>
              <w:pStyle w:val="TableParagraph"/>
              <w:ind w:left="103"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социально-культурной деятельности</w:t>
            </w:r>
          </w:p>
        </w:tc>
        <w:tc>
          <w:tcPr>
            <w:tcW w:w="3262" w:type="dxa"/>
            <w:vMerge/>
          </w:tcPr>
          <w:p w:rsidR="00B02AF9" w:rsidRPr="00B02AF9" w:rsidRDefault="00B02AF9" w:rsidP="004E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F9" w:rsidRPr="00B02AF9" w:rsidTr="004E0A6B">
        <w:trPr>
          <w:trHeight w:hRule="exact" w:val="684"/>
          <w:jc w:val="center"/>
        </w:trPr>
        <w:tc>
          <w:tcPr>
            <w:tcW w:w="2736" w:type="dxa"/>
          </w:tcPr>
          <w:p w:rsidR="00B02AF9" w:rsidRPr="00B02AF9" w:rsidRDefault="00B02AF9" w:rsidP="004E0A6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B02AF9" w:rsidRPr="00B02AF9" w:rsidRDefault="00B02AF9" w:rsidP="004E0A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3686" w:type="dxa"/>
            <w:gridSpan w:val="2"/>
          </w:tcPr>
          <w:p w:rsidR="00B02AF9" w:rsidRPr="00B02AF9" w:rsidRDefault="00B02AF9" w:rsidP="004E0A6B">
            <w:pPr>
              <w:pStyle w:val="TableParagraph"/>
              <w:ind w:right="282" w:firstLin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B0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B0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3262" w:type="dxa"/>
            <w:vMerge w:val="restart"/>
          </w:tcPr>
          <w:p w:rsidR="00B02AF9" w:rsidRPr="00B02AF9" w:rsidRDefault="00B02AF9" w:rsidP="004E0A6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B02AF9" w:rsidRPr="00B02AF9" w:rsidRDefault="00B02AF9" w:rsidP="004E0A6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B02AF9" w:rsidRPr="00B02AF9" w:rsidRDefault="00B02AF9" w:rsidP="004E0A6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B02AF9" w:rsidRPr="00B02AF9" w:rsidRDefault="00B02AF9" w:rsidP="004E0A6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B02AF9" w:rsidRPr="00B02AF9" w:rsidRDefault="00B02AF9" w:rsidP="004E0A6B">
            <w:pPr>
              <w:pStyle w:val="TableParagraph"/>
              <w:spacing w:before="145"/>
              <w:ind w:left="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51.02.02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</w:tr>
      <w:tr w:rsidR="00B02AF9" w:rsidRPr="00B02AF9" w:rsidTr="004E0A6B">
        <w:trPr>
          <w:trHeight w:hRule="exact" w:val="695"/>
          <w:jc w:val="center"/>
        </w:trPr>
        <w:tc>
          <w:tcPr>
            <w:tcW w:w="2736" w:type="dxa"/>
          </w:tcPr>
          <w:p w:rsidR="00B02AF9" w:rsidRPr="00B02AF9" w:rsidRDefault="00B02AF9" w:rsidP="004E0A6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02AF9" w:rsidRPr="00B02AF9" w:rsidRDefault="00B02AF9" w:rsidP="004E0A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3686" w:type="dxa"/>
            <w:gridSpan w:val="2"/>
          </w:tcPr>
          <w:p w:rsidR="00B02AF9" w:rsidRPr="00B02AF9" w:rsidRDefault="00B02AF9" w:rsidP="004E0A6B">
            <w:pPr>
              <w:pStyle w:val="TableParagraph"/>
              <w:ind w:left="103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Основы </w:t>
            </w:r>
            <w:proofErr w:type="spellStart"/>
            <w:r w:rsidRPr="00B02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B02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3262" w:type="dxa"/>
            <w:vMerge/>
          </w:tcPr>
          <w:p w:rsidR="00B02AF9" w:rsidRPr="00B02AF9" w:rsidRDefault="00B02AF9" w:rsidP="004E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F9" w:rsidRPr="00B02AF9" w:rsidTr="004E0A6B">
        <w:trPr>
          <w:trHeight w:hRule="exact" w:val="845"/>
          <w:jc w:val="center"/>
        </w:trPr>
        <w:tc>
          <w:tcPr>
            <w:tcW w:w="2736" w:type="dxa"/>
          </w:tcPr>
          <w:p w:rsidR="00B02AF9" w:rsidRPr="00B02AF9" w:rsidRDefault="00B02AF9" w:rsidP="004E0A6B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МДК02.02</w:t>
            </w:r>
          </w:p>
        </w:tc>
        <w:tc>
          <w:tcPr>
            <w:tcW w:w="3686" w:type="dxa"/>
            <w:gridSpan w:val="2"/>
          </w:tcPr>
          <w:p w:rsidR="00B02AF9" w:rsidRPr="00B02AF9" w:rsidRDefault="00B02AF9" w:rsidP="004E0A6B">
            <w:pPr>
              <w:pStyle w:val="TableParagraph"/>
              <w:ind w:left="103" w:right="6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Сценарно-режиссерские основы </w:t>
            </w:r>
            <w:proofErr w:type="spellStart"/>
            <w:r w:rsidRPr="00B02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B02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3262" w:type="dxa"/>
            <w:vMerge/>
          </w:tcPr>
          <w:p w:rsidR="00B02AF9" w:rsidRPr="00B02AF9" w:rsidRDefault="00B02AF9" w:rsidP="004E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F9" w:rsidRPr="00B02AF9" w:rsidTr="004E0A6B">
        <w:trPr>
          <w:trHeight w:hRule="exact" w:val="562"/>
          <w:jc w:val="center"/>
        </w:trPr>
        <w:tc>
          <w:tcPr>
            <w:tcW w:w="2736" w:type="dxa"/>
          </w:tcPr>
          <w:p w:rsidR="00B02AF9" w:rsidRPr="00B02AF9" w:rsidRDefault="00B02AF9" w:rsidP="004E0A6B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3686" w:type="dxa"/>
            <w:gridSpan w:val="2"/>
          </w:tcPr>
          <w:p w:rsidR="00B02AF9" w:rsidRPr="00B02AF9" w:rsidRDefault="00B02AF9" w:rsidP="004E0A6B">
            <w:pPr>
              <w:pStyle w:val="TableParagraph"/>
              <w:ind w:left="103"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</w:t>
            </w:r>
            <w:proofErr w:type="spellStart"/>
            <w:r w:rsidRPr="00B02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культурно-досуговых</w:t>
            </w:r>
            <w:proofErr w:type="spellEnd"/>
            <w:r w:rsidRPr="00B02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</w:t>
            </w:r>
          </w:p>
        </w:tc>
        <w:tc>
          <w:tcPr>
            <w:tcW w:w="3262" w:type="dxa"/>
            <w:vMerge/>
          </w:tcPr>
          <w:p w:rsidR="00B02AF9" w:rsidRPr="00B02AF9" w:rsidRDefault="00B02AF9" w:rsidP="004E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F9" w:rsidRPr="00B02AF9" w:rsidTr="004E0A6B">
        <w:trPr>
          <w:trHeight w:hRule="exact" w:val="286"/>
          <w:jc w:val="center"/>
        </w:trPr>
        <w:tc>
          <w:tcPr>
            <w:tcW w:w="9684" w:type="dxa"/>
            <w:gridSpan w:val="4"/>
            <w:tcBorders>
              <w:right w:val="single" w:sz="4" w:space="0" w:color="auto"/>
            </w:tcBorders>
          </w:tcPr>
          <w:p w:rsidR="00B02AF9" w:rsidRPr="00B02AF9" w:rsidRDefault="00B02AF9" w:rsidP="004E0A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b/>
                <w:sz w:val="24"/>
                <w:szCs w:val="24"/>
              </w:rPr>
              <w:t>ПП. 00 Педагогическая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2AF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B02AF9" w:rsidRPr="00B02AF9" w:rsidTr="004E0A6B">
        <w:trPr>
          <w:trHeight w:hRule="exact" w:val="286"/>
          <w:jc w:val="center"/>
        </w:trPr>
        <w:tc>
          <w:tcPr>
            <w:tcW w:w="2736" w:type="dxa"/>
          </w:tcPr>
          <w:p w:rsidR="00B02AF9" w:rsidRPr="00B02AF9" w:rsidRDefault="00B02AF9" w:rsidP="004E0A6B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3686" w:type="dxa"/>
            <w:gridSpan w:val="2"/>
          </w:tcPr>
          <w:p w:rsidR="00B02AF9" w:rsidRPr="00B02AF9" w:rsidRDefault="00B02AF9" w:rsidP="004E0A6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 практика</w:t>
            </w:r>
          </w:p>
        </w:tc>
        <w:tc>
          <w:tcPr>
            <w:tcW w:w="3262" w:type="dxa"/>
            <w:vMerge w:val="restart"/>
          </w:tcPr>
          <w:p w:rsidR="00B02AF9" w:rsidRPr="00B02AF9" w:rsidRDefault="00B02AF9" w:rsidP="004E0A6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02AF9" w:rsidRPr="00B02AF9" w:rsidRDefault="00B02AF9" w:rsidP="004E0A6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02AF9" w:rsidRPr="00B02AF9" w:rsidRDefault="00B02AF9" w:rsidP="004E0A6B">
            <w:pPr>
              <w:pStyle w:val="TableParagraph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51.02.02</w:t>
            </w: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</w:tr>
      <w:tr w:rsidR="00B02AF9" w:rsidRPr="00B02AF9" w:rsidTr="004E0A6B">
        <w:trPr>
          <w:trHeight w:hRule="exact" w:val="585"/>
          <w:jc w:val="center"/>
        </w:trPr>
        <w:tc>
          <w:tcPr>
            <w:tcW w:w="2736" w:type="dxa"/>
          </w:tcPr>
          <w:p w:rsidR="00B02AF9" w:rsidRPr="00B02AF9" w:rsidRDefault="00B02AF9" w:rsidP="004E0A6B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3686" w:type="dxa"/>
            <w:gridSpan w:val="2"/>
          </w:tcPr>
          <w:p w:rsidR="00B02AF9" w:rsidRPr="00B02AF9" w:rsidRDefault="00B02AF9" w:rsidP="004E0A6B">
            <w:pPr>
              <w:pStyle w:val="TableParagraph"/>
              <w:tabs>
                <w:tab w:val="left" w:pos="1684"/>
                <w:tab w:val="left" w:pos="2620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Практика (по профилю специальности)</w:t>
            </w:r>
          </w:p>
        </w:tc>
        <w:tc>
          <w:tcPr>
            <w:tcW w:w="3262" w:type="dxa"/>
            <w:vMerge/>
          </w:tcPr>
          <w:p w:rsidR="00B02AF9" w:rsidRPr="00B02AF9" w:rsidRDefault="00B02AF9" w:rsidP="004E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F9" w:rsidRPr="00B02AF9" w:rsidTr="004E0A6B">
        <w:trPr>
          <w:trHeight w:hRule="exact" w:val="562"/>
          <w:jc w:val="center"/>
        </w:trPr>
        <w:tc>
          <w:tcPr>
            <w:tcW w:w="2736" w:type="dxa"/>
          </w:tcPr>
          <w:p w:rsidR="00B02AF9" w:rsidRPr="00B02AF9" w:rsidRDefault="00B02AF9" w:rsidP="004E0A6B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ПДП.01</w:t>
            </w:r>
          </w:p>
        </w:tc>
        <w:tc>
          <w:tcPr>
            <w:tcW w:w="3686" w:type="dxa"/>
            <w:gridSpan w:val="2"/>
          </w:tcPr>
          <w:p w:rsidR="00B02AF9" w:rsidRPr="00B02AF9" w:rsidRDefault="00B02AF9" w:rsidP="004E0A6B">
            <w:pPr>
              <w:pStyle w:val="TableParagraph"/>
              <w:tabs>
                <w:tab w:val="left" w:pos="2642"/>
              </w:tabs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AF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Производственная практика (преддипломная)</w:t>
            </w:r>
          </w:p>
        </w:tc>
        <w:tc>
          <w:tcPr>
            <w:tcW w:w="3262" w:type="dxa"/>
            <w:vMerge/>
          </w:tcPr>
          <w:p w:rsidR="00B02AF9" w:rsidRPr="00B02AF9" w:rsidRDefault="00B02AF9" w:rsidP="004E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B02AF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02AF9"/>
    <w:rsid w:val="00B0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2A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B02AF9"/>
    <w:rPr>
      <w:rFonts w:ascii="Courier New" w:eastAsia="Courier New" w:hAnsi="Courier New" w:cs="Courier New"/>
      <w:color w:val="000000"/>
      <w:sz w:val="24"/>
      <w:szCs w:val="24"/>
    </w:rPr>
  </w:style>
  <w:style w:type="table" w:styleId="a5">
    <w:name w:val="Table Grid"/>
    <w:basedOn w:val="a1"/>
    <w:rsid w:val="00B02A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02AF9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2016-09-05T21:14:00Z</dcterms:created>
  <dcterms:modified xsi:type="dcterms:W3CDTF">2016-09-05T21:18:00Z</dcterms:modified>
</cp:coreProperties>
</file>